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7C73" w14:textId="77777777" w:rsidR="00344314" w:rsidRDefault="00344314" w:rsidP="00344314">
      <w:pPr>
        <w:ind w:firstLine="708"/>
        <w:rPr>
          <w:sz w:val="32"/>
          <w:szCs w:val="32"/>
        </w:rPr>
      </w:pPr>
    </w:p>
    <w:p w14:paraId="337E139F" w14:textId="169EF0BC" w:rsidR="00661DDF" w:rsidRDefault="005B7767" w:rsidP="00344314">
      <w:pPr>
        <w:ind w:firstLine="708"/>
        <w:rPr>
          <w:sz w:val="32"/>
          <w:szCs w:val="32"/>
        </w:rPr>
      </w:pPr>
      <w:r w:rsidRPr="005B7767">
        <w:rPr>
          <w:sz w:val="32"/>
          <w:szCs w:val="32"/>
        </w:rPr>
        <w:t>Die grammatische Hand („</w:t>
      </w:r>
      <w:proofErr w:type="spellStart"/>
      <w:r w:rsidRPr="005B7767">
        <w:rPr>
          <w:sz w:val="32"/>
          <w:szCs w:val="32"/>
        </w:rPr>
        <w:t>manus</w:t>
      </w:r>
      <w:proofErr w:type="spellEnd"/>
      <w:r w:rsidRPr="005B7767">
        <w:rPr>
          <w:sz w:val="32"/>
          <w:szCs w:val="32"/>
        </w:rPr>
        <w:t xml:space="preserve"> </w:t>
      </w:r>
      <w:proofErr w:type="spellStart"/>
      <w:r w:rsidRPr="005B7767">
        <w:rPr>
          <w:sz w:val="32"/>
          <w:szCs w:val="32"/>
        </w:rPr>
        <w:t>grammatica</w:t>
      </w:r>
      <w:proofErr w:type="spellEnd"/>
      <w:r w:rsidRPr="005B7767">
        <w:rPr>
          <w:sz w:val="32"/>
          <w:szCs w:val="32"/>
        </w:rPr>
        <w:t>“)</w:t>
      </w:r>
    </w:p>
    <w:p w14:paraId="6A86152A" w14:textId="77777777" w:rsidR="00344314" w:rsidRDefault="00344314" w:rsidP="00344314">
      <w:pPr>
        <w:ind w:firstLine="708"/>
        <w:rPr>
          <w:sz w:val="32"/>
          <w:szCs w:val="32"/>
        </w:rPr>
      </w:pPr>
    </w:p>
    <w:p w14:paraId="02EC2F95" w14:textId="68F5B55C" w:rsidR="005B7767" w:rsidRDefault="00AC3182">
      <w:pPr>
        <w:rPr>
          <w:sz w:val="24"/>
          <w:szCs w:val="24"/>
        </w:rPr>
      </w:pPr>
      <w:r>
        <w:rPr>
          <w:sz w:val="24"/>
          <w:szCs w:val="24"/>
        </w:rPr>
        <w:t xml:space="preserve">Du kannst dir die </w:t>
      </w:r>
      <w:r w:rsidR="0062116D">
        <w:rPr>
          <w:sz w:val="24"/>
          <w:szCs w:val="24"/>
        </w:rPr>
        <w:t xml:space="preserve">vier </w:t>
      </w:r>
      <w:r>
        <w:rPr>
          <w:sz w:val="24"/>
          <w:szCs w:val="24"/>
        </w:rPr>
        <w:t xml:space="preserve">Satzglieder und das Satzgliedteil „Attribut“ auch so merken: Es sind insgesamt so viele wie Finger an der Hand! </w:t>
      </w:r>
    </w:p>
    <w:p w14:paraId="353B865B" w14:textId="77777777" w:rsidR="00344314" w:rsidRDefault="00344314">
      <w:pPr>
        <w:rPr>
          <w:sz w:val="24"/>
          <w:szCs w:val="24"/>
        </w:rPr>
      </w:pPr>
    </w:p>
    <w:p w14:paraId="6F56472B" w14:textId="46598615" w:rsidR="00AC3182" w:rsidRPr="00344314" w:rsidRDefault="00AC3182" w:rsidP="00344314">
      <w:pPr>
        <w:rPr>
          <w:sz w:val="24"/>
          <w:szCs w:val="24"/>
        </w:rPr>
      </w:pPr>
      <w:r w:rsidRPr="00344314">
        <w:rPr>
          <w:sz w:val="24"/>
          <w:szCs w:val="24"/>
        </w:rPr>
        <w:t>Der „Kleine“ ist „der Größte“: Der kleine Finger steht für das wichtigste Satzglied: das Prädikat.</w:t>
      </w:r>
    </w:p>
    <w:p w14:paraId="15401E3E" w14:textId="2325564B" w:rsidR="00AC3182" w:rsidRDefault="00AC3182">
      <w:pPr>
        <w:rPr>
          <w:sz w:val="24"/>
          <w:szCs w:val="24"/>
        </w:rPr>
      </w:pPr>
      <w:r>
        <w:rPr>
          <w:sz w:val="24"/>
          <w:szCs w:val="24"/>
        </w:rPr>
        <w:t>Dann kommt der Ringfinger für das zweitwichtigste Satzglied: das Subjekt.</w:t>
      </w:r>
    </w:p>
    <w:p w14:paraId="6A6C4EF0" w14:textId="4ACCA449" w:rsidR="00AC3182" w:rsidRDefault="00AC3182">
      <w:pPr>
        <w:rPr>
          <w:sz w:val="24"/>
          <w:szCs w:val="24"/>
        </w:rPr>
      </w:pPr>
      <w:r>
        <w:rPr>
          <w:sz w:val="24"/>
          <w:szCs w:val="24"/>
        </w:rPr>
        <w:t>Der Mittelfinger steht für das Objekt.</w:t>
      </w:r>
    </w:p>
    <w:p w14:paraId="27C768B3" w14:textId="2704A6F6" w:rsidR="00AC3182" w:rsidRDefault="00AC3182">
      <w:pPr>
        <w:rPr>
          <w:sz w:val="24"/>
          <w:szCs w:val="24"/>
        </w:rPr>
      </w:pPr>
      <w:r>
        <w:rPr>
          <w:sz w:val="24"/>
          <w:szCs w:val="24"/>
        </w:rPr>
        <w:t>Der Zeigefinger zeigt dir, unter welchen Umständen die Handlung des Prädikats geschieht</w:t>
      </w:r>
      <w:r w:rsidR="0062116D">
        <w:rPr>
          <w:sz w:val="24"/>
          <w:szCs w:val="24"/>
        </w:rPr>
        <w:t>: die Adverbiale Bestimmung.</w:t>
      </w:r>
    </w:p>
    <w:p w14:paraId="1CA7B5CA" w14:textId="77777777" w:rsidR="00344314" w:rsidRDefault="00344314">
      <w:pPr>
        <w:rPr>
          <w:sz w:val="24"/>
          <w:szCs w:val="24"/>
        </w:rPr>
      </w:pPr>
    </w:p>
    <w:p w14:paraId="7885E4FC" w14:textId="7379A479" w:rsidR="0062116D" w:rsidRDefault="0062116D">
      <w:pPr>
        <w:rPr>
          <w:sz w:val="24"/>
          <w:szCs w:val="24"/>
        </w:rPr>
      </w:pPr>
      <w:r>
        <w:rPr>
          <w:sz w:val="24"/>
          <w:szCs w:val="24"/>
        </w:rPr>
        <w:t xml:space="preserve">Und der Daumen ist ja so geschickt </w:t>
      </w:r>
      <w:r w:rsidR="00A46D2F">
        <w:rPr>
          <w:sz w:val="24"/>
          <w:szCs w:val="24"/>
        </w:rPr>
        <w:t>platziert</w:t>
      </w:r>
      <w:r>
        <w:rPr>
          <w:sz w:val="24"/>
          <w:szCs w:val="24"/>
        </w:rPr>
        <w:t>, dass er bequem an jeden anderen Finger heranreichen kann: Das tun wir immer, wenn wir etwas greifen, wie ein Affe an der Reckstange hängen usw. Der Daumen steht für das Attribut, das an jedes Satzglied passend angefügt werden kann – fertig!!</w:t>
      </w:r>
    </w:p>
    <w:p w14:paraId="7C21C22A" w14:textId="77777777" w:rsidR="002849C5" w:rsidRDefault="002849C5">
      <w:pPr>
        <w:rPr>
          <w:sz w:val="24"/>
          <w:szCs w:val="24"/>
        </w:rPr>
      </w:pPr>
    </w:p>
    <w:p w14:paraId="45B32C66" w14:textId="2CB93882" w:rsidR="00AC3182" w:rsidRPr="005B7767" w:rsidRDefault="002849C5" w:rsidP="00306F53">
      <w:pPr>
        <w:ind w:left="708" w:firstLine="708"/>
        <w:rPr>
          <w:sz w:val="24"/>
          <w:szCs w:val="24"/>
        </w:rPr>
      </w:pPr>
      <w:r>
        <w:rPr>
          <w:noProof/>
        </w:rPr>
        <w:drawing>
          <wp:inline distT="0" distB="0" distL="0" distR="0" wp14:anchorId="30176DEE" wp14:editId="1943E577">
            <wp:extent cx="4165200" cy="3686400"/>
            <wp:effectExtent l="0" t="0" r="698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00" cy="36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182" w:rsidRPr="005B776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A446" w14:textId="77777777" w:rsidR="00CB0F8D" w:rsidRDefault="00CB0F8D" w:rsidP="005B7767">
      <w:pPr>
        <w:spacing w:after="0" w:line="240" w:lineRule="auto"/>
      </w:pPr>
      <w:r>
        <w:separator/>
      </w:r>
    </w:p>
  </w:endnote>
  <w:endnote w:type="continuationSeparator" w:id="0">
    <w:p w14:paraId="7C566CAA" w14:textId="77777777" w:rsidR="00CB0F8D" w:rsidRDefault="00CB0F8D" w:rsidP="005B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A2F3" w14:textId="77777777" w:rsidR="00CB0F8D" w:rsidRDefault="00CB0F8D" w:rsidP="005B7767">
      <w:pPr>
        <w:spacing w:after="0" w:line="240" w:lineRule="auto"/>
      </w:pPr>
      <w:r>
        <w:separator/>
      </w:r>
    </w:p>
  </w:footnote>
  <w:footnote w:type="continuationSeparator" w:id="0">
    <w:p w14:paraId="7D6836A0" w14:textId="77777777" w:rsidR="00CB0F8D" w:rsidRDefault="00CB0F8D" w:rsidP="005B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E898" w14:textId="30395E10" w:rsidR="005B7767" w:rsidRPr="005B7767" w:rsidRDefault="005B7767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</w:t>
    </w:r>
    <w:r w:rsidRPr="005B7767">
      <w:rPr>
        <w:rFonts w:ascii="Times New Roman" w:hAnsi="Times New Roman" w:cs="Times New Roman"/>
        <w:sz w:val="24"/>
        <w:szCs w:val="24"/>
      </w:rPr>
      <w:t>Deutsch-Basiswissen am AEG Ulm</w:t>
    </w:r>
    <w:r>
      <w:t xml:space="preserve"> </w:t>
    </w:r>
    <w:r>
      <w:rPr>
        <w:noProof/>
      </w:rPr>
      <w:drawing>
        <wp:inline distT="0" distB="0" distL="0" distR="0" wp14:anchorId="7043EB48" wp14:editId="78A62143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 w:hAnsi="Times New Roman" w:cs="Times New Roman"/>
      </w:rPr>
      <w:t xml:space="preserve">3b)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3B99"/>
    <w:multiLevelType w:val="hybridMultilevel"/>
    <w:tmpl w:val="74209256"/>
    <w:lvl w:ilvl="0" w:tplc="C1EAA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2040"/>
    <w:multiLevelType w:val="hybridMultilevel"/>
    <w:tmpl w:val="E98E74BA"/>
    <w:lvl w:ilvl="0" w:tplc="55261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301760">
    <w:abstractNumId w:val="0"/>
  </w:num>
  <w:num w:numId="2" w16cid:durableId="67430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4B"/>
    <w:rsid w:val="001E764B"/>
    <w:rsid w:val="00246B6B"/>
    <w:rsid w:val="002849C5"/>
    <w:rsid w:val="00306F53"/>
    <w:rsid w:val="00344314"/>
    <w:rsid w:val="005B7767"/>
    <w:rsid w:val="0062116D"/>
    <w:rsid w:val="00661DDF"/>
    <w:rsid w:val="00A46D2F"/>
    <w:rsid w:val="00A609C0"/>
    <w:rsid w:val="00AC3182"/>
    <w:rsid w:val="00CB0F8D"/>
    <w:rsid w:val="00F37CD2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09F4"/>
  <w15:chartTrackingRefBased/>
  <w15:docId w15:val="{A34586C1-4EA4-40C0-8DC6-1C6C077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767"/>
  </w:style>
  <w:style w:type="paragraph" w:styleId="Fuzeile">
    <w:name w:val="footer"/>
    <w:basedOn w:val="Standard"/>
    <w:link w:val="FuzeileZchn"/>
    <w:uiPriority w:val="99"/>
    <w:unhideWhenUsed/>
    <w:rsid w:val="005B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767"/>
  </w:style>
  <w:style w:type="paragraph" w:styleId="Listenabsatz">
    <w:name w:val="List Paragraph"/>
    <w:basedOn w:val="Standard"/>
    <w:uiPriority w:val="34"/>
    <w:qFormat/>
    <w:rsid w:val="00344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Krischker</dc:creator>
  <cp:keywords/>
  <dc:description/>
  <cp:lastModifiedBy>Olaf Krischker</cp:lastModifiedBy>
  <cp:revision>4</cp:revision>
  <dcterms:created xsi:type="dcterms:W3CDTF">2022-08-06T06:48:00Z</dcterms:created>
  <dcterms:modified xsi:type="dcterms:W3CDTF">2022-08-06T07:00:00Z</dcterms:modified>
</cp:coreProperties>
</file>